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16F1" w14:textId="36AB70BC" w:rsidR="003543E5" w:rsidRPr="003543E5" w:rsidRDefault="002B183A">
      <w:pPr>
        <w:rPr>
          <w:rFonts w:cstheme="minorHAnsi"/>
          <w:b/>
          <w:bCs/>
          <w:shd w:val="clear" w:color="auto" w:fill="FFFFFF"/>
        </w:rPr>
      </w:pPr>
      <w:r w:rsidRPr="003543E5">
        <w:rPr>
          <w:rFonts w:cstheme="minorHAnsi"/>
          <w:b/>
          <w:bCs/>
          <w:shd w:val="clear" w:color="auto" w:fill="FFFFFF"/>
        </w:rPr>
        <w:t xml:space="preserve">The following extract from </w:t>
      </w:r>
      <w:r w:rsidR="003543E5" w:rsidRPr="003543E5">
        <w:rPr>
          <w:rFonts w:cstheme="minorHAnsi"/>
          <w:b/>
          <w:bCs/>
          <w:shd w:val="clear" w:color="auto" w:fill="FFFFFF"/>
        </w:rPr>
        <w:t xml:space="preserve">BS ISO 23616:2024 is intended for </w:t>
      </w:r>
      <w:r w:rsidR="003543E5" w:rsidRPr="003543E5">
        <w:rPr>
          <w:b/>
          <w:bCs/>
        </w:rPr>
        <w:t>UK licenced/certificated Aerodrome Operators</w:t>
      </w:r>
      <w:r w:rsidR="001852E4">
        <w:rPr>
          <w:b/>
          <w:bCs/>
        </w:rPr>
        <w:t>.</w:t>
      </w:r>
    </w:p>
    <w:p w14:paraId="505BBF64" w14:textId="22BAAD89" w:rsidR="009F16EF" w:rsidRPr="00826FA4" w:rsidRDefault="00826FA4">
      <w:pPr>
        <w:rPr>
          <w:rFonts w:cstheme="minorHAnsi"/>
          <w:b/>
          <w:bCs/>
          <w:u w:val="single"/>
          <w:shd w:val="clear" w:color="auto" w:fill="FFFFFF"/>
        </w:rPr>
      </w:pPr>
      <w:r w:rsidRPr="00826FA4">
        <w:rPr>
          <w:rFonts w:cstheme="minorHAnsi"/>
          <w:b/>
          <w:bCs/>
          <w:u w:val="single"/>
          <w:shd w:val="clear" w:color="auto" w:fill="FFFFFF"/>
        </w:rPr>
        <w:t>BS ISO 23616:2024 - Cleaning, inspection, and repair of firefighters' personal</w:t>
      </w:r>
      <w:r w:rsidRPr="00826FA4">
        <w:rPr>
          <w:rFonts w:cstheme="minorHAnsi"/>
          <w:b/>
          <w:bCs/>
          <w:u w:val="single"/>
        </w:rPr>
        <w:br/>
      </w:r>
      <w:r w:rsidRPr="00826FA4">
        <w:rPr>
          <w:rFonts w:cstheme="minorHAnsi"/>
          <w:b/>
          <w:bCs/>
          <w:u w:val="single"/>
          <w:shd w:val="clear" w:color="auto" w:fill="FFFFFF"/>
        </w:rPr>
        <w:t>protective equipment (PPE)</w:t>
      </w:r>
    </w:p>
    <w:p w14:paraId="17BA021D" w14:textId="1CAF9F55" w:rsidR="003B02D8" w:rsidRDefault="003B02D8" w:rsidP="003B02D8">
      <w:pPr>
        <w:pStyle w:val="NormalWeb"/>
      </w:pPr>
      <w:r>
        <w:rPr>
          <w:rFonts w:ascii="Noto Sans" w:hAnsi="Noto Sans"/>
          <w:i/>
          <w:iCs/>
          <w:sz w:val="20"/>
          <w:szCs w:val="20"/>
          <w:lang w:val="en-US"/>
        </w:rPr>
        <w:t xml:space="preserve">(Permission to reproduce extracts </w:t>
      </w:r>
      <w:r>
        <w:rPr>
          <w:rFonts w:ascii="Noto Sans" w:hAnsi="Noto Sans"/>
          <w:i/>
          <w:iCs/>
          <w:sz w:val="20"/>
          <w:szCs w:val="20"/>
        </w:rPr>
        <w:t xml:space="preserve">from British Standards </w:t>
      </w:r>
      <w:r>
        <w:rPr>
          <w:rFonts w:ascii="Noto Sans" w:hAnsi="Noto Sans"/>
          <w:i/>
          <w:iCs/>
          <w:sz w:val="20"/>
          <w:szCs w:val="20"/>
          <w:lang w:val="en-US"/>
        </w:rPr>
        <w:t xml:space="preserve">is granted by BSI.  British Standards can be obtained in PDF or hard copy formats from BSI Knowledge: </w:t>
      </w:r>
      <w:hyperlink r:id="rId7" w:history="1">
        <w:r>
          <w:rPr>
            <w:rStyle w:val="Hyperlink"/>
            <w:rFonts w:ascii="Noto Sans" w:hAnsi="Noto Sans"/>
            <w:i/>
            <w:iCs/>
            <w:sz w:val="20"/>
            <w:szCs w:val="20"/>
            <w:lang w:val="en-US"/>
          </w:rPr>
          <w:t>https://knowledge.bsigroup.com</w:t>
        </w:r>
      </w:hyperlink>
      <w:r>
        <w:rPr>
          <w:rFonts w:ascii="Noto Sans" w:hAnsi="Noto Sans"/>
          <w:i/>
          <w:iCs/>
          <w:sz w:val="20"/>
          <w:szCs w:val="20"/>
          <w:lang w:val="en-US"/>
        </w:rPr>
        <w:t xml:space="preserve">  or by contacting BSI Customer Services for hardcopies only: Tel: +44 (0)20 8996 9001, Email: </w:t>
      </w:r>
      <w:hyperlink r:id="rId8" w:tooltip="mailto:cservices@bsigroup.com" w:history="1">
        <w:r>
          <w:rPr>
            <w:rStyle w:val="Hyperlink"/>
            <w:rFonts w:ascii="Noto Sans" w:hAnsi="Noto Sans"/>
            <w:i/>
            <w:iCs/>
            <w:sz w:val="20"/>
            <w:szCs w:val="20"/>
            <w:lang w:val="en-US"/>
          </w:rPr>
          <w:t>cservices@bsigroup.com</w:t>
        </w:r>
      </w:hyperlink>
      <w:r>
        <w:rPr>
          <w:rFonts w:ascii="Noto Sans" w:hAnsi="Noto Sans"/>
          <w:i/>
          <w:iCs/>
          <w:sz w:val="20"/>
          <w:szCs w:val="20"/>
          <w:lang w:val="en-US"/>
        </w:rPr>
        <w:t>.) </w:t>
      </w:r>
    </w:p>
    <w:p w14:paraId="25BFE6FF" w14:textId="33E31ADA" w:rsidR="00826FA4" w:rsidRDefault="00826FA4">
      <w:pPr>
        <w:rPr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t xml:space="preserve">The following is an extract from BS ISO 23616:2024 - Cleaning, </w:t>
      </w:r>
      <w:r w:rsidR="00CB0626" w:rsidRPr="00826FA4">
        <w:rPr>
          <w:rFonts w:cstheme="minorHAnsi"/>
          <w:shd w:val="clear" w:color="auto" w:fill="FFFFFF"/>
        </w:rPr>
        <w:t>inspection,</w:t>
      </w:r>
      <w:r w:rsidRPr="00826FA4">
        <w:rPr>
          <w:rFonts w:cstheme="minorHAnsi"/>
          <w:shd w:val="clear" w:color="auto" w:fill="FFFFFF"/>
        </w:rPr>
        <w:t xml:space="preserve"> and repair of firefighters' personal protective equipment</w:t>
      </w:r>
      <w:r>
        <w:rPr>
          <w:rFonts w:cstheme="minorHAnsi"/>
          <w:shd w:val="clear" w:color="auto" w:fill="FFFFFF"/>
        </w:rPr>
        <w:t>. The extract provides Airport Fire Managers with outline guidance regarding the inspection, cleaning and drying of firefighter PPE and the relevant policy and records that should be available.</w:t>
      </w:r>
    </w:p>
    <w:p w14:paraId="5116E3E5" w14:textId="77777777" w:rsidR="00826FA4" w:rsidRDefault="00826FA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Full details can be found in:</w:t>
      </w:r>
    </w:p>
    <w:p w14:paraId="4CE18F58" w14:textId="76319D75" w:rsidR="00826FA4" w:rsidRDefault="00000000">
      <w:hyperlink r:id="rId9" w:anchor="!/doc/3d7912bb-9c15-46e5-8231-df3b4eb7da6b" w:history="1">
        <w:r w:rsidR="00826FA4">
          <w:rPr>
            <w:rStyle w:val="Hyperlink"/>
          </w:rPr>
          <w:t xml:space="preserve">BS ISO 23616:2024 - Cleaning, </w:t>
        </w:r>
        <w:proofErr w:type="gramStart"/>
        <w:r w:rsidR="00826FA4">
          <w:rPr>
            <w:rStyle w:val="Hyperlink"/>
          </w:rPr>
          <w:t>inspection</w:t>
        </w:r>
        <w:proofErr w:type="gramEnd"/>
        <w:r w:rsidR="00826FA4">
          <w:rPr>
            <w:rStyle w:val="Hyperlink"/>
          </w:rPr>
          <w:t xml:space="preserve"> and repair of firefighters' personal protective equipment (PPE) - Documents</w:t>
        </w:r>
      </w:hyperlink>
    </w:p>
    <w:p w14:paraId="4CE36DBF" w14:textId="28AB8BC3" w:rsidR="006A0E8B" w:rsidRDefault="006A0E8B">
      <w:r>
        <w:t>The full Standard considers all t</w:t>
      </w:r>
      <w:r w:rsidRPr="006A0E8B">
        <w:rPr>
          <w:rStyle w:val="markedcontent"/>
          <w:shd w:val="clear" w:color="auto" w:fill="FFFFFF"/>
        </w:rPr>
        <w:t>echnologies for decontaminating and cleaning</w:t>
      </w:r>
      <w:r>
        <w:rPr>
          <w:rStyle w:val="markedcontent"/>
          <w:shd w:val="clear" w:color="auto" w:fill="FFFFFF"/>
        </w:rPr>
        <w:t xml:space="preserve"> </w:t>
      </w:r>
      <w:r w:rsidRPr="006A0E8B">
        <w:rPr>
          <w:rStyle w:val="markedcontent"/>
          <w:shd w:val="clear" w:color="auto" w:fill="FFFFFF"/>
        </w:rPr>
        <w:t>firefighters PPE, including all new technologies, i.e</w:t>
      </w:r>
      <w:r>
        <w:rPr>
          <w:rStyle w:val="markedcontent"/>
          <w:shd w:val="clear" w:color="auto" w:fill="FFFFFF"/>
        </w:rPr>
        <w:t>.,</w:t>
      </w:r>
      <w:r w:rsidRPr="006A0E8B">
        <w:rPr>
          <w:rStyle w:val="markedcontent"/>
          <w:shd w:val="clear" w:color="auto" w:fill="FFFFFF"/>
        </w:rPr>
        <w:t xml:space="preserve"> LC02 processes.</w:t>
      </w:r>
    </w:p>
    <w:p w14:paraId="75F5D00A" w14:textId="77777777" w:rsidR="00826FA4" w:rsidRDefault="00826FA4"/>
    <w:p w14:paraId="5BEA385F" w14:textId="6B876E54" w:rsidR="00826FA4" w:rsidRPr="006A0E8B" w:rsidRDefault="00826FA4">
      <w:pPr>
        <w:rPr>
          <w:b/>
          <w:bCs/>
        </w:rPr>
      </w:pPr>
      <w:r w:rsidRPr="006A0E8B">
        <w:rPr>
          <w:b/>
          <w:bCs/>
        </w:rPr>
        <w:t>General:</w:t>
      </w:r>
    </w:p>
    <w:p w14:paraId="4BABB8C3" w14:textId="581D7342" w:rsidR="006A0E8B" w:rsidRPr="006A0E8B" w:rsidRDefault="006A0E8B">
      <w:pPr>
        <w:rPr>
          <w:rStyle w:val="markedcontent"/>
          <w:shd w:val="clear" w:color="auto" w:fill="FFFFFF"/>
        </w:rPr>
      </w:pPr>
      <w:r w:rsidRPr="006A0E8B">
        <w:rPr>
          <w:rStyle w:val="markedcontent"/>
          <w:shd w:val="clear" w:color="auto" w:fill="FFFFFF"/>
        </w:rPr>
        <w:t>It is the responsibility of the firefighter (initially and ongoing) to undertake regular inspections of their</w:t>
      </w:r>
      <w:r>
        <w:rPr>
          <w:rStyle w:val="markedcontent"/>
          <w:shd w:val="clear" w:color="auto" w:fill="FFFFFF"/>
        </w:rPr>
        <w:t xml:space="preserve"> </w:t>
      </w:r>
      <w:r w:rsidRPr="006A0E8B">
        <w:rPr>
          <w:rStyle w:val="markedcontent"/>
          <w:shd w:val="clear" w:color="auto" w:fill="FFFFFF"/>
        </w:rPr>
        <w:t>PPE, and there should also be a reliable system/mechanism, (including training), to ensure that this can be</w:t>
      </w:r>
      <w:r>
        <w:rPr>
          <w:rStyle w:val="markedcontent"/>
          <w:shd w:val="clear" w:color="auto" w:fill="FFFFFF"/>
        </w:rPr>
        <w:t xml:space="preserve"> </w:t>
      </w:r>
      <w:r w:rsidRPr="006A0E8B">
        <w:rPr>
          <w:rStyle w:val="markedcontent"/>
          <w:shd w:val="clear" w:color="auto" w:fill="FFFFFF"/>
        </w:rPr>
        <w:t>achieved effectively.</w:t>
      </w:r>
    </w:p>
    <w:p w14:paraId="359492ED" w14:textId="77777777" w:rsidR="006A0E8B" w:rsidRDefault="006A0E8B">
      <w:pPr>
        <w:rPr>
          <w:rStyle w:val="markedcontent"/>
          <w:sz w:val="17"/>
          <w:szCs w:val="17"/>
          <w:shd w:val="clear" w:color="auto" w:fill="FFFFFF"/>
        </w:rPr>
      </w:pPr>
    </w:p>
    <w:p w14:paraId="3CBC7DF5" w14:textId="77777777" w:rsidR="006A0E8B" w:rsidRPr="006A0E8B" w:rsidRDefault="006A0E8B">
      <w:pPr>
        <w:rPr>
          <w:rStyle w:val="markedcontent"/>
          <w:rFonts w:cstheme="minorHAnsi"/>
          <w:b/>
          <w:bCs/>
          <w:shd w:val="clear" w:color="auto" w:fill="FFFFFF"/>
        </w:rPr>
      </w:pPr>
      <w:r w:rsidRPr="006A0E8B">
        <w:rPr>
          <w:rStyle w:val="markedcontent"/>
          <w:rFonts w:cstheme="minorHAnsi"/>
          <w:b/>
          <w:bCs/>
          <w:shd w:val="clear" w:color="auto" w:fill="FFFFFF"/>
        </w:rPr>
        <w:t>Cleaning:</w:t>
      </w:r>
    </w:p>
    <w:p w14:paraId="69734A23" w14:textId="2638FCC4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An effective cleaning, inspection and repair system includes the following: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inspection — checking for faults, damage, wear and tear, dirt, etc.;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cleaning — including disinfection and decontamination if appropriate;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c) repair;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d) replacement;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e) recording.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f) testing — to ensure PPE is operating as intended</w:t>
      </w:r>
      <w:r w:rsidR="006A0E8B">
        <w:rPr>
          <w:rStyle w:val="markedcontent"/>
          <w:rFonts w:cstheme="minorHAnsi"/>
          <w:shd w:val="clear" w:color="auto" w:fill="FFFFFF"/>
        </w:rPr>
        <w:t>.</w:t>
      </w:r>
    </w:p>
    <w:p w14:paraId="7DF69802" w14:textId="0C648CF1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 xml:space="preserve">All routine PPE cleaning and inspection shall be carried out according to the </w:t>
      </w:r>
      <w:r w:rsidR="00CB0626" w:rsidRPr="00826FA4">
        <w:rPr>
          <w:rStyle w:val="markedcontent"/>
          <w:rFonts w:cstheme="minorHAnsi"/>
          <w:shd w:val="clear" w:color="auto" w:fill="FFFFFF"/>
        </w:rPr>
        <w:t>manufacturer</w:t>
      </w:r>
      <w:r w:rsidR="00CB0626">
        <w:rPr>
          <w:rStyle w:val="markedcontent"/>
          <w:rFonts w:cstheme="minorHAnsi"/>
          <w:shd w:val="clear" w:color="auto" w:fill="FFFFFF"/>
        </w:rPr>
        <w:t>s</w:t>
      </w:r>
      <w:r w:rsidRPr="00826FA4">
        <w:rPr>
          <w:rStyle w:val="markedcontent"/>
          <w:rFonts w:cstheme="minorHAnsi"/>
          <w:shd w:val="clear" w:color="auto" w:fill="FFFFFF"/>
        </w:rPr>
        <w:t xml:space="preserve"> or supplier’s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instructions and shall be conducted by a competent firefighter or competent person or competent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organization, such as a PPE manufacturer, a competent laundry or other competent organization.</w:t>
      </w:r>
    </w:p>
    <w:p w14:paraId="5CA92985" w14:textId="77777777" w:rsidR="006A0E8B" w:rsidRDefault="006A0E8B">
      <w:pPr>
        <w:rPr>
          <w:rStyle w:val="markedcontent"/>
          <w:rFonts w:cstheme="minorHAnsi"/>
          <w:b/>
          <w:bCs/>
          <w:shd w:val="clear" w:color="auto" w:fill="FFFFFF"/>
        </w:rPr>
      </w:pPr>
    </w:p>
    <w:p w14:paraId="55E75134" w14:textId="47CB4880" w:rsidR="006A0E8B" w:rsidRDefault="009F16EF">
      <w:pPr>
        <w:rPr>
          <w:rFonts w:cstheme="minorHAnsi"/>
          <w:shd w:val="clear" w:color="auto" w:fill="FFFFFF"/>
        </w:rPr>
      </w:pPr>
      <w:r w:rsidRPr="006A0E8B">
        <w:rPr>
          <w:rStyle w:val="markedcontent"/>
          <w:rFonts w:cstheme="minorHAnsi"/>
          <w:b/>
          <w:bCs/>
          <w:shd w:val="clear" w:color="auto" w:fill="FFFFFF"/>
        </w:rPr>
        <w:t>Routine inspection</w:t>
      </w:r>
    </w:p>
    <w:p w14:paraId="44ED2762" w14:textId="3E43BD8B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Individual firefighters shall conduct routine inspections of their PPE upon issue and after each use, cleaning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 xml:space="preserve">and/or repair. These checks shall be carried out by the firefighters before and after each use </w:t>
      </w:r>
      <w:r w:rsidRPr="00826FA4">
        <w:rPr>
          <w:rStyle w:val="markedcontent"/>
          <w:rFonts w:cstheme="minorHAnsi"/>
          <w:shd w:val="clear" w:color="auto" w:fill="FFFFFF"/>
        </w:rPr>
        <w:lastRenderedPageBreak/>
        <w:t>to identify any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defects before being exposed to hazardous situations.</w:t>
      </w:r>
      <w:r w:rsidRPr="00826FA4">
        <w:rPr>
          <w:rFonts w:cstheme="minorHAnsi"/>
          <w:shd w:val="clear" w:color="auto" w:fill="FFFFFF"/>
        </w:rPr>
        <w:br/>
      </w:r>
    </w:p>
    <w:p w14:paraId="44664925" w14:textId="77777777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There shall be clear criteria and instructions provided to the firefighters for when and how to send PPE for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cleaning and inspection. The instructions shall include details of how to prevent cross contamination and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how those transporting or receiving these items can be protected.</w:t>
      </w:r>
      <w:r w:rsidRPr="00826FA4">
        <w:rPr>
          <w:rFonts w:cstheme="minorHAnsi"/>
          <w:shd w:val="clear" w:color="auto" w:fill="FFFFFF"/>
        </w:rPr>
        <w:br/>
      </w:r>
    </w:p>
    <w:p w14:paraId="410283E7" w14:textId="77777777" w:rsidR="006D58A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The inspection criteria shall be selected based on the potential consequence and may include:</w:t>
      </w:r>
      <w:r w:rsidRPr="00826FA4">
        <w:rPr>
          <w:rFonts w:cstheme="minorHAnsi"/>
          <w:shd w:val="clear" w:color="auto" w:fill="FFFFFF"/>
        </w:rPr>
        <w:br/>
      </w:r>
    </w:p>
    <w:p w14:paraId="18986E7A" w14:textId="188AFAE7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If the abnormality is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minor: take no action,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moderate: send for repair, and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c) major: prohibit use, major repair or discard and replace</w:t>
      </w:r>
      <w:r w:rsidR="006A0E8B">
        <w:rPr>
          <w:rStyle w:val="markedcontent"/>
          <w:rFonts w:cstheme="minorHAnsi"/>
          <w:shd w:val="clear" w:color="auto" w:fill="FFFFFF"/>
        </w:rPr>
        <w:t>.</w:t>
      </w:r>
    </w:p>
    <w:p w14:paraId="303C4016" w14:textId="77777777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Firefighters shall distinguish between appropriate cleaning levels by reference to the following factors:</w:t>
      </w:r>
    </w:p>
    <w:p w14:paraId="6AC2C02B" w14:textId="4C530FA8" w:rsidR="006D58A6" w:rsidRPr="006D58A6" w:rsidRDefault="009F16EF" w:rsidP="006D58A6">
      <w:pPr>
        <w:pStyle w:val="ListParagraph"/>
        <w:numPr>
          <w:ilvl w:val="0"/>
          <w:numId w:val="1"/>
        </w:numPr>
        <w:rPr>
          <w:rStyle w:val="markedcontent"/>
          <w:rFonts w:cstheme="minorHAnsi"/>
          <w:shd w:val="clear" w:color="auto" w:fill="FFFFFF"/>
        </w:rPr>
      </w:pPr>
      <w:r w:rsidRPr="006D58A6">
        <w:rPr>
          <w:rStyle w:val="markedcontent"/>
          <w:rFonts w:cstheme="minorHAnsi"/>
          <w:shd w:val="clear" w:color="auto" w:fill="FFFFFF"/>
        </w:rPr>
        <w:t>soiling: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 xml:space="preserve">— soiling in regular use </w:t>
      </w:r>
      <w:proofErr w:type="gramStart"/>
      <w:r w:rsidRPr="006D58A6">
        <w:rPr>
          <w:rStyle w:val="markedcontent"/>
          <w:rFonts w:cstheme="minorHAnsi"/>
          <w:shd w:val="clear" w:color="auto" w:fill="FFFFFF"/>
        </w:rPr>
        <w:t>require</w:t>
      </w:r>
      <w:proofErr w:type="gramEnd"/>
      <w:r w:rsidRPr="006D58A6">
        <w:rPr>
          <w:rStyle w:val="markedcontent"/>
          <w:rFonts w:cstheme="minorHAnsi"/>
          <w:shd w:val="clear" w:color="auto" w:fill="FFFFFF"/>
        </w:rPr>
        <w:t xml:space="preserve"> hygienic cleaning.</w:t>
      </w:r>
    </w:p>
    <w:p w14:paraId="5E7A8F72" w14:textId="230D95A0" w:rsidR="009F16EF" w:rsidRPr="006D58A6" w:rsidRDefault="009F16EF" w:rsidP="006D58A6">
      <w:pPr>
        <w:ind w:left="360"/>
        <w:rPr>
          <w:rStyle w:val="markedcontent"/>
          <w:rFonts w:cstheme="minorHAnsi"/>
          <w:shd w:val="clear" w:color="auto" w:fill="FFFFFF"/>
        </w:rPr>
      </w:pPr>
      <w:r w:rsidRPr="006D58A6">
        <w:rPr>
          <w:rStyle w:val="markedcontent"/>
          <w:rFonts w:cstheme="minorHAnsi"/>
          <w:shd w:val="clear" w:color="auto" w:fill="FFFFFF"/>
        </w:rPr>
        <w:t>b) contamination: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>— biological contamination (e.g. blood);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>— fire contamination due to combustion products during fire (e.g. smoke, soot);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>— chemical contamination (e.g. oil, grease, battery acid);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>— unidentified CBRN agents;</w:t>
      </w:r>
      <w:r w:rsidRPr="006D58A6">
        <w:rPr>
          <w:rFonts w:cstheme="minorHAnsi"/>
          <w:shd w:val="clear" w:color="auto" w:fill="FFFFFF"/>
        </w:rPr>
        <w:br/>
      </w:r>
      <w:r w:rsidRPr="006D58A6">
        <w:rPr>
          <w:rStyle w:val="markedcontent"/>
          <w:rFonts w:cstheme="minorHAnsi"/>
          <w:shd w:val="clear" w:color="auto" w:fill="FFFFFF"/>
        </w:rPr>
        <w:t>— soiling due to other activities not listed above</w:t>
      </w:r>
    </w:p>
    <w:p w14:paraId="40575728" w14:textId="076E30AD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Contaminated PPE shall not be brought into the home or transported in fire apparatus cabs or passenger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 xml:space="preserve">compartments within personal vehicles. It is recommended that a procedure be established within the </w:t>
      </w:r>
      <w:r w:rsidR="006A0E8B">
        <w:rPr>
          <w:rStyle w:val="markedcontent"/>
          <w:rFonts w:cstheme="minorHAnsi"/>
          <w:shd w:val="clear" w:color="auto" w:fill="FFFFFF"/>
        </w:rPr>
        <w:t>R</w:t>
      </w:r>
      <w:r w:rsidR="006D58A6">
        <w:rPr>
          <w:rStyle w:val="markedcontent"/>
          <w:rFonts w:cstheme="minorHAnsi"/>
          <w:shd w:val="clear" w:color="auto" w:fill="FFFFFF"/>
        </w:rPr>
        <w:t xml:space="preserve">escue and </w:t>
      </w:r>
      <w:r w:rsidR="006A0E8B">
        <w:rPr>
          <w:rStyle w:val="markedcontent"/>
          <w:rFonts w:cstheme="minorHAnsi"/>
          <w:shd w:val="clear" w:color="auto" w:fill="FFFFFF"/>
        </w:rPr>
        <w:t>F</w:t>
      </w:r>
      <w:r w:rsidR="006D58A6">
        <w:rPr>
          <w:rStyle w:val="markedcontent"/>
          <w:rFonts w:cstheme="minorHAnsi"/>
          <w:shd w:val="clear" w:color="auto" w:fill="FFFFFF"/>
        </w:rPr>
        <w:t xml:space="preserve">irefighting </w:t>
      </w:r>
      <w:r w:rsidR="006A0E8B">
        <w:rPr>
          <w:rStyle w:val="markedcontent"/>
          <w:rFonts w:cstheme="minorHAnsi"/>
          <w:shd w:val="clear" w:color="auto" w:fill="FFFFFF"/>
        </w:rPr>
        <w:t>S</w:t>
      </w:r>
      <w:r w:rsidR="006D58A6">
        <w:rPr>
          <w:rStyle w:val="markedcontent"/>
          <w:rFonts w:cstheme="minorHAnsi"/>
          <w:shd w:val="clear" w:color="auto" w:fill="FFFFFF"/>
        </w:rPr>
        <w:t>ervice (RFFS)</w:t>
      </w:r>
      <w:r w:rsidRPr="00826FA4">
        <w:rPr>
          <w:rStyle w:val="markedcontent"/>
          <w:rFonts w:cstheme="minorHAnsi"/>
          <w:shd w:val="clear" w:color="auto" w:fill="FFFFFF"/>
        </w:rPr>
        <w:t xml:space="preserve"> whereby contaminated PPE is removed from the body as soon as possible after the intervention and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 xml:space="preserve">packed in a vapour-proof and puncture resistant bag/container. </w:t>
      </w:r>
      <w:r w:rsidR="006A0E8B" w:rsidRPr="00826FA4">
        <w:rPr>
          <w:rStyle w:val="markedcontent"/>
          <w:rFonts w:cstheme="minorHAnsi"/>
          <w:shd w:val="clear" w:color="auto" w:fill="FFFFFF"/>
        </w:rPr>
        <w:t xml:space="preserve"> Where this is unavoidable, the cabin of the fire appliance/truck shall be cleaned and</w:t>
      </w:r>
      <w:r w:rsidR="006D58A6">
        <w:rPr>
          <w:rStyle w:val="markedcontent"/>
          <w:rFonts w:cstheme="minorHAnsi"/>
          <w:shd w:val="clear" w:color="auto" w:fill="FFFFFF"/>
        </w:rPr>
        <w:t xml:space="preserve"> </w:t>
      </w:r>
      <w:r w:rsidR="006A0E8B" w:rsidRPr="00826FA4">
        <w:rPr>
          <w:rStyle w:val="markedcontent"/>
          <w:rFonts w:cstheme="minorHAnsi"/>
          <w:shd w:val="clear" w:color="auto" w:fill="FFFFFF"/>
        </w:rPr>
        <w:t>decontaminated at the first possible opportunity once firefighting operations have ceased.</w:t>
      </w:r>
    </w:p>
    <w:p w14:paraId="0202C54B" w14:textId="69C02AEF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Where cleaning of PPE is required, guidance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 xml:space="preserve">shall be provided to the firefighter by the </w:t>
      </w:r>
      <w:r w:rsidR="006D58A6">
        <w:rPr>
          <w:rStyle w:val="markedcontent"/>
          <w:rFonts w:cstheme="minorHAnsi"/>
          <w:shd w:val="clear" w:color="auto" w:fill="FFFFFF"/>
        </w:rPr>
        <w:t>Airport Fire Manager/Accountable Manager</w:t>
      </w:r>
      <w:r w:rsidRPr="00826FA4">
        <w:rPr>
          <w:rStyle w:val="markedcontent"/>
          <w:rFonts w:cstheme="minorHAnsi"/>
          <w:shd w:val="clear" w:color="auto" w:fill="FFFFFF"/>
        </w:rPr>
        <w:t xml:space="preserve"> on how to identify contamination, as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opposed to soiling, and on how best to clean the PPE in a safe and effective manner.</w:t>
      </w:r>
    </w:p>
    <w:p w14:paraId="6C89EF06" w14:textId="7D72BC69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Waste waters discharged from the laundry process and its environmental effects shall be considered and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shall conform to local laws and/or national regulations when discharging waste waters or effluent to public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drainage or waterways.</w:t>
      </w:r>
    </w:p>
    <w:p w14:paraId="6EEAE086" w14:textId="46F256DE" w:rsidR="006A0E8B" w:rsidRDefault="006D58A6">
      <w:pPr>
        <w:rPr>
          <w:rStyle w:val="markedcontent"/>
          <w:rFonts w:cstheme="minorHAnsi"/>
          <w:shd w:val="clear" w:color="auto" w:fill="FFFFFF"/>
        </w:rPr>
      </w:pPr>
      <w:r>
        <w:rPr>
          <w:rStyle w:val="markedcontent"/>
          <w:rFonts w:cstheme="minorHAnsi"/>
          <w:shd w:val="clear" w:color="auto" w:fill="FFFFFF"/>
        </w:rPr>
        <w:t xml:space="preserve">The </w:t>
      </w:r>
      <w:r w:rsidR="006A0E8B">
        <w:rPr>
          <w:rStyle w:val="markedcontent"/>
          <w:rFonts w:cstheme="minorHAnsi"/>
          <w:shd w:val="clear" w:color="auto" w:fill="FFFFFF"/>
        </w:rPr>
        <w:t>RFFS</w:t>
      </w:r>
      <w:r w:rsidR="009F16EF" w:rsidRPr="00826FA4">
        <w:rPr>
          <w:rStyle w:val="markedcontent"/>
          <w:rFonts w:cstheme="minorHAnsi"/>
          <w:shd w:val="clear" w:color="auto" w:fill="FFFFFF"/>
        </w:rPr>
        <w:t xml:space="preserve"> shall have written procedures that detail decontamination and cleaning processes</w:t>
      </w:r>
      <w:r w:rsidR="009F16EF" w:rsidRPr="00826FA4">
        <w:rPr>
          <w:rFonts w:cstheme="minorHAnsi"/>
          <w:shd w:val="clear" w:color="auto" w:fill="FFFFFF"/>
        </w:rPr>
        <w:br/>
      </w:r>
      <w:r w:rsidR="009F16EF" w:rsidRPr="00826FA4">
        <w:rPr>
          <w:rStyle w:val="markedcontent"/>
          <w:rFonts w:cstheme="minorHAnsi"/>
          <w:shd w:val="clear" w:color="auto" w:fill="FFFFFF"/>
        </w:rPr>
        <w:t>for contaminated PPE. These procedures shall:</w:t>
      </w:r>
    </w:p>
    <w:p w14:paraId="292B36A5" w14:textId="0C5C39B9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Minimize the risk of contamination to all people from exposure to contaminated garments/firefighting PPE.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Require that PPE not be worn or stored in the non-operational living areas of the fire and rescue service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facilities.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lastRenderedPageBreak/>
        <w:t>c) Ensure PPE be stored in a correctly lit, ventilated and dedicated storage room, which is isolated from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any other section of the fire station.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d) Provide training in identifying contamination and determining the cleaning methods (routine and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advanced cleaning) to be applied. PPE known or suspected to be contaminated by hazardous materials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shall be assessed at the incident to determine the appropriate level of treatment.</w:t>
      </w:r>
    </w:p>
    <w:p w14:paraId="481F9AFA" w14:textId="77777777" w:rsidR="006A0E8B" w:rsidRDefault="009F16EF">
      <w:pPr>
        <w:rPr>
          <w:rStyle w:val="markedcontent"/>
        </w:rPr>
      </w:pPr>
      <w:r w:rsidRPr="006A0E8B">
        <w:rPr>
          <w:rStyle w:val="markedcontent"/>
          <w:rFonts w:cstheme="minorHAnsi"/>
          <w:b/>
          <w:bCs/>
          <w:shd w:val="clear" w:color="auto" w:fill="FFFFFF"/>
        </w:rPr>
        <w:t>Routine cleaning</w:t>
      </w:r>
    </w:p>
    <w:p w14:paraId="44B4E739" w14:textId="77777777" w:rsidR="006D58A6" w:rsidRDefault="009F16EF">
      <w:pPr>
        <w:rPr>
          <w:rStyle w:val="markedcontent"/>
          <w:rFonts w:cstheme="minorHAnsi"/>
          <w:shd w:val="clear" w:color="auto" w:fill="FFFFFF"/>
        </w:rPr>
      </w:pPr>
      <w:r w:rsidRPr="006A0E8B">
        <w:rPr>
          <w:rStyle w:val="markedcontent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Routine cleaning includes</w:t>
      </w:r>
      <w:r w:rsidR="006D58A6">
        <w:rPr>
          <w:rStyle w:val="markedcontent"/>
          <w:rFonts w:cstheme="minorHAnsi"/>
          <w:shd w:val="clear" w:color="auto" w:fill="FFFFFF"/>
        </w:rPr>
        <w:t>:</w:t>
      </w:r>
    </w:p>
    <w:p w14:paraId="75F7DAB0" w14:textId="77777777" w:rsidR="006D58A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hygienic cleaning, and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partial cleaning completed by fire fighter (e.g. brushing of clothing).</w:t>
      </w:r>
      <w:r w:rsidRPr="00826FA4">
        <w:rPr>
          <w:rFonts w:cstheme="minorHAnsi"/>
          <w:shd w:val="clear" w:color="auto" w:fill="FFFFFF"/>
        </w:rPr>
        <w:br/>
      </w:r>
    </w:p>
    <w:p w14:paraId="6A68FFAF" w14:textId="07769F07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 xml:space="preserve">Firefighters shall ensure that their PPE is cleaned routinely and as required. </w:t>
      </w:r>
      <w:r w:rsidR="006D58A6">
        <w:rPr>
          <w:rStyle w:val="markedcontent"/>
          <w:rFonts w:cstheme="minorHAnsi"/>
          <w:shd w:val="clear" w:color="auto" w:fill="FFFFFF"/>
        </w:rPr>
        <w:t>R</w:t>
      </w:r>
      <w:r w:rsidRPr="00826FA4">
        <w:rPr>
          <w:rStyle w:val="markedcontent"/>
          <w:rFonts w:cstheme="minorHAnsi"/>
          <w:shd w:val="clear" w:color="auto" w:fill="FFFFFF"/>
        </w:rPr>
        <w:t>outine cleaning shall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 xml:space="preserve">be </w:t>
      </w:r>
      <w:r w:rsidR="006D58A6">
        <w:rPr>
          <w:rStyle w:val="markedcontent"/>
          <w:rFonts w:cstheme="minorHAnsi"/>
          <w:shd w:val="clear" w:color="auto" w:fill="FFFFFF"/>
        </w:rPr>
        <w:t>carried out</w:t>
      </w:r>
      <w:r w:rsidRPr="00826FA4">
        <w:rPr>
          <w:rStyle w:val="markedcontent"/>
          <w:rFonts w:cstheme="minorHAnsi"/>
          <w:shd w:val="clear" w:color="auto" w:fill="FFFFFF"/>
        </w:rPr>
        <w:t xml:space="preserve"> by a trained and competent person. </w:t>
      </w:r>
      <w:r w:rsidR="006D58A6">
        <w:rPr>
          <w:rStyle w:val="markedcontent"/>
          <w:rFonts w:cstheme="minorHAnsi"/>
          <w:shd w:val="clear" w:color="auto" w:fill="FFFFFF"/>
        </w:rPr>
        <w:t>R</w:t>
      </w:r>
      <w:r w:rsidRPr="00826FA4">
        <w:rPr>
          <w:rStyle w:val="markedcontent"/>
          <w:rFonts w:cstheme="minorHAnsi"/>
          <w:shd w:val="clear" w:color="auto" w:fill="FFFFFF"/>
        </w:rPr>
        <w:t>outine cleaning shall be carried out according to the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="006A0E8B" w:rsidRPr="00826FA4">
        <w:rPr>
          <w:rStyle w:val="markedcontent"/>
          <w:rFonts w:cstheme="minorHAnsi"/>
          <w:shd w:val="clear" w:color="auto" w:fill="FFFFFF"/>
        </w:rPr>
        <w:t>manufacturers</w:t>
      </w:r>
      <w:r w:rsidRPr="00826FA4">
        <w:rPr>
          <w:rStyle w:val="markedcontent"/>
          <w:rFonts w:cstheme="minorHAnsi"/>
          <w:shd w:val="clear" w:color="auto" w:fill="FFFFFF"/>
        </w:rPr>
        <w:t xml:space="preserve"> or supplier’s instructions.</w:t>
      </w:r>
    </w:p>
    <w:p w14:paraId="0920DBEA" w14:textId="77777777" w:rsidR="006A0E8B" w:rsidRDefault="009F16EF">
      <w:pPr>
        <w:rPr>
          <w:rStyle w:val="markedcontent"/>
        </w:rPr>
      </w:pPr>
      <w:r w:rsidRPr="00826FA4">
        <w:rPr>
          <w:rFonts w:cstheme="minorHAnsi"/>
          <w:shd w:val="clear" w:color="auto" w:fill="FFFFFF"/>
        </w:rPr>
        <w:br/>
      </w:r>
      <w:r w:rsidRPr="006A0E8B">
        <w:rPr>
          <w:rStyle w:val="markedcontent"/>
          <w:rFonts w:cstheme="minorHAnsi"/>
          <w:b/>
          <w:bCs/>
          <w:shd w:val="clear" w:color="auto" w:fill="FFFFFF"/>
        </w:rPr>
        <w:t>Advanced cleaning</w:t>
      </w:r>
    </w:p>
    <w:p w14:paraId="48C7AC46" w14:textId="77777777" w:rsidR="006A0E8B" w:rsidRDefault="009F16EF">
      <w:pPr>
        <w:rPr>
          <w:rStyle w:val="markedcontent"/>
          <w:rFonts w:cstheme="minorHAnsi"/>
          <w:shd w:val="clear" w:color="auto" w:fill="FFFFFF"/>
        </w:rPr>
      </w:pPr>
      <w:r w:rsidRPr="006A0E8B">
        <w:rPr>
          <w:rStyle w:val="markedcontent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Any advanced cleaning shall be carried out by competent firefighters or competent organization according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to the manufacturer’s instructions.</w:t>
      </w:r>
      <w:r w:rsidR="006A0E8B">
        <w:rPr>
          <w:rStyle w:val="markedcontent"/>
          <w:rFonts w:cstheme="minorHAnsi"/>
          <w:shd w:val="clear" w:color="auto" w:fill="FFFFFF"/>
        </w:rPr>
        <w:t xml:space="preserve"> </w:t>
      </w:r>
      <w:r w:rsidRPr="00826FA4">
        <w:rPr>
          <w:rStyle w:val="markedcontent"/>
          <w:rFonts w:cstheme="minorHAnsi"/>
          <w:shd w:val="clear" w:color="auto" w:fill="FFFFFF"/>
        </w:rPr>
        <w:t>Before advanced cleaning is undertaken advice shall be taken on whether the contaminant can be removed.</w:t>
      </w:r>
    </w:p>
    <w:p w14:paraId="483607D5" w14:textId="77777777" w:rsidR="006D58A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Advance cleaning includes</w:t>
      </w:r>
      <w:r w:rsidR="006D58A6">
        <w:rPr>
          <w:rStyle w:val="markedcontent"/>
          <w:rFonts w:cstheme="minorHAnsi"/>
          <w:shd w:val="clear" w:color="auto" w:fill="FFFFFF"/>
        </w:rPr>
        <w:t>:</w:t>
      </w:r>
    </w:p>
    <w:p w14:paraId="2E5C9A96" w14:textId="0AFDDDE3" w:rsidR="00CB062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decontamination from chemical contamination,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decontamination from biological contamination, and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c) decontamination from contamination due to products of combustion.</w:t>
      </w:r>
      <w:r w:rsidRPr="00826FA4">
        <w:rPr>
          <w:rFonts w:cstheme="minorHAnsi"/>
          <w:shd w:val="clear" w:color="auto" w:fill="FFFFFF"/>
        </w:rPr>
        <w:br/>
      </w:r>
    </w:p>
    <w:p w14:paraId="5FC27D11" w14:textId="77777777" w:rsidR="00CB062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Items contaminated by unidentified CBRN must be disposed of according to local laws and regulations.</w:t>
      </w:r>
    </w:p>
    <w:p w14:paraId="2A898F9E" w14:textId="73ABA08B" w:rsidR="00CB062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 xml:space="preserve">Some known chemicals are commercially available for industrial use. PPE that </w:t>
      </w:r>
      <w:r w:rsidR="006D58A6" w:rsidRPr="00826FA4">
        <w:rPr>
          <w:rStyle w:val="markedcontent"/>
          <w:rFonts w:cstheme="minorHAnsi"/>
          <w:shd w:val="clear" w:color="auto" w:fill="FFFFFF"/>
        </w:rPr>
        <w:t>has</w:t>
      </w:r>
      <w:r w:rsidRPr="00826FA4">
        <w:rPr>
          <w:rStyle w:val="markedcontent"/>
          <w:rFonts w:cstheme="minorHAnsi"/>
          <w:shd w:val="clear" w:color="auto" w:fill="FFFFFF"/>
        </w:rPr>
        <w:t xml:space="preserve"> been exposed to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identifiable chemicals may not have to be disposed of. Specialist advice shall be sought on appropriate</w:t>
      </w:r>
      <w:r w:rsidR="006D58A6">
        <w:rPr>
          <w:rStyle w:val="markedcontent"/>
          <w:rFonts w:cstheme="minorHAnsi"/>
          <w:shd w:val="clear" w:color="auto" w:fill="FFFFFF"/>
        </w:rPr>
        <w:t xml:space="preserve"> decontamination methods</w:t>
      </w:r>
      <w:r w:rsidR="00CB0626">
        <w:rPr>
          <w:rStyle w:val="markedcontent"/>
          <w:rFonts w:cstheme="minorHAnsi"/>
          <w:shd w:val="clear" w:color="auto" w:fill="FFFFFF"/>
        </w:rPr>
        <w:t>.</w:t>
      </w:r>
    </w:p>
    <w:p w14:paraId="6A4A79C2" w14:textId="77777777" w:rsidR="00CB062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PPE that is issued and used shall receive advanced cleaning at the time of advanced inspection if not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subjected to advanced cleaning in the preceding 12 months.</w:t>
      </w:r>
    </w:p>
    <w:p w14:paraId="6AFADD0F" w14:textId="07BFF5EF" w:rsidR="009F16EF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Organizations shall follow the manufacturer’s label and instructions on cleaning and drying that were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provided with the PPE.</w:t>
      </w:r>
    </w:p>
    <w:p w14:paraId="69A50E21" w14:textId="77777777" w:rsidR="007A3206" w:rsidRDefault="007A3206">
      <w:pPr>
        <w:rPr>
          <w:rStyle w:val="markedcontent"/>
          <w:rFonts w:cstheme="minorHAnsi"/>
          <w:b/>
          <w:bCs/>
          <w:shd w:val="clear" w:color="auto" w:fill="FFFFFF"/>
        </w:rPr>
      </w:pPr>
    </w:p>
    <w:p w14:paraId="6DD85C2B" w14:textId="682835CE" w:rsidR="00CB0626" w:rsidRPr="00CB0626" w:rsidRDefault="00CB0626">
      <w:pPr>
        <w:rPr>
          <w:rStyle w:val="markedcontent"/>
          <w:rFonts w:cstheme="minorHAnsi"/>
          <w:b/>
          <w:bCs/>
          <w:shd w:val="clear" w:color="auto" w:fill="FFFFFF"/>
        </w:rPr>
      </w:pPr>
      <w:r w:rsidRPr="00CB0626">
        <w:rPr>
          <w:rStyle w:val="markedcontent"/>
          <w:rFonts w:cstheme="minorHAnsi"/>
          <w:b/>
          <w:bCs/>
          <w:shd w:val="clear" w:color="auto" w:fill="FFFFFF"/>
        </w:rPr>
        <w:lastRenderedPageBreak/>
        <w:t>Records</w:t>
      </w:r>
    </w:p>
    <w:p w14:paraId="5142DD2B" w14:textId="77777777" w:rsidR="00CB0626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Style w:val="markedcontent"/>
          <w:rFonts w:cstheme="minorHAnsi"/>
          <w:shd w:val="clear" w:color="auto" w:fill="FFFFFF"/>
        </w:rPr>
        <w:t>At least the following records shall be kept for each item of PPE:</w:t>
      </w:r>
    </w:p>
    <w:p w14:paraId="240BF47E" w14:textId="0D2BA878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a) person to whom PPE is issued;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b) date and condition when issued;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c) manufacturer and model name or design;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d) manufacturer’s identification number, lot number, or serial number;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e) month and year of manufacture;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f) date(s) of cleaning and inspection and type of cleaning;</w:t>
      </w:r>
      <w:r w:rsidRPr="00826FA4">
        <w:rPr>
          <w:rFonts w:cstheme="minorHAnsi"/>
          <w:shd w:val="clear" w:color="auto" w:fill="FFFFFF"/>
        </w:rPr>
        <w:br/>
      </w:r>
      <w:r w:rsidRPr="00826FA4">
        <w:rPr>
          <w:rStyle w:val="markedcontent"/>
          <w:rFonts w:cstheme="minorHAnsi"/>
          <w:shd w:val="clear" w:color="auto" w:fill="FFFFFF"/>
        </w:rPr>
        <w:t>g) date of repair with details of repairs carried out.</w:t>
      </w:r>
      <w:r w:rsidRPr="00826FA4">
        <w:rPr>
          <w:rFonts w:cstheme="minorHAnsi"/>
          <w:shd w:val="clear" w:color="auto" w:fill="FFFFFF"/>
        </w:rPr>
        <w:br/>
      </w:r>
    </w:p>
    <w:p w14:paraId="6F21AC54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Routine cleaning</w:t>
      </w:r>
    </w:p>
    <w:p w14:paraId="054F0CB4" w14:textId="187BA7D4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 xml:space="preserve">In </w:t>
      </w:r>
      <w:r w:rsidR="006D58A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case of observing mild soiling without hazardous contamination, clean the surface with water and gentle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brushing.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Where possible, the contamination type shall be </w:t>
      </w:r>
      <w:proofErr w:type="gramStart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evaluated</w:t>
      </w:r>
      <w:proofErr w:type="gramEnd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field decontamination shall be initiated at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the emergency scene. Contaminated garments shall be contained wherever possible and shall be isolated to avoid cross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contamination.</w:t>
      </w:r>
    </w:p>
    <w:p w14:paraId="59A9C030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Personnel shall be trained on cleaning garments and provided with PPE appropriate to the contaminant(s).</w:t>
      </w:r>
    </w:p>
    <w:p w14:paraId="63CCD72E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Any dry debris shall be brushed off, ensuring adequate respiratory protection is used during this process.</w:t>
      </w:r>
    </w:p>
    <w:p w14:paraId="55A4CCB3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Other debris shall be gently rinsed off with water. Heavy scrubbing or spraying with high-velocity water jets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such as a power washer shall not be used.</w:t>
      </w:r>
    </w:p>
    <w:p w14:paraId="04BEF884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Where necessary, a soft bristle brush should be used to gently scrub the garment, and the garment shall be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rinsed off again.</w:t>
      </w:r>
    </w:p>
    <w:p w14:paraId="328672C8" w14:textId="4CB9B22B" w:rsidR="006D58A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 xml:space="preserve">For spot cleaning only, </w:t>
      </w:r>
      <w:r w:rsidR="006D58A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garment can be cleaned in a utility sink designated for PPE cleaning and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decontamination using the following procedures:</w:t>
      </w:r>
    </w:p>
    <w:p w14:paraId="04ADF1BC" w14:textId="5AE23134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a) to avoid cross contamination, garment layers shall be isolated whenever possible;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b) cleaning of the entire garment shall be accomplished using advanced cleaning procedures;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c) to avoid contamination of personnel, handling shall be minimized when processing garments.</w:t>
      </w:r>
    </w:p>
    <w:p w14:paraId="71D96CF0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826FA4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Advanced cleaning</w:t>
      </w:r>
    </w:p>
    <w:p w14:paraId="10F62493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Whenever PPE is heavily soiled and/or contaminated with hazardous materials which cannot be removed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by routine cleaning, advanced cleaning shall be applied.</w:t>
      </w:r>
    </w:p>
    <w:p w14:paraId="058330CD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Advanced cleaning of garments shall be conducted by a cleaning process that has been proven to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adequately clean.</w:t>
      </w:r>
    </w:p>
    <w:p w14:paraId="46E007BF" w14:textId="7ECAA49F" w:rsidR="00CB0626" w:rsidRPr="00826FA4" w:rsidRDefault="00826FA4" w:rsidP="00CB06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826FA4">
        <w:rPr>
          <w:rFonts w:eastAsia="Times New Roman" w:cstheme="minorHAnsi"/>
          <w:color w:val="000000"/>
          <w:kern w:val="0"/>
          <w:u w:val="single"/>
          <w:lang w:eastAsia="en-GB"/>
          <w14:ligatures w14:val="none"/>
        </w:rPr>
        <w:t>NOTE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Depending on the accessibility, type and quality of the gear, the advance cleaning process can be carried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out through a traditional water-based process as well as </w:t>
      </w:r>
      <w:r w:rsidR="00CB0626"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using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new technologies such as the cleaning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process based on liquid carbon dioxide, ozone technology, and or combination of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lastRenderedPageBreak/>
        <w:t>different, or new innovative cleaning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processes.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</w:p>
    <w:p w14:paraId="6152FE88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Washing machine manufacturer’s instructions shall be followed for proper settings or program selection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for the specific garment being cleaned based on garment manufacturer's instructions. The garment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manufacturer shall provide appropriate cleaning instructions.</w:t>
      </w:r>
    </w:p>
    <w:p w14:paraId="71880C66" w14:textId="77777777" w:rsidR="006D58A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If no instructions are provided from the garment manufacturer the following process shall be used:</w:t>
      </w:r>
    </w:p>
    <w:p w14:paraId="16BE251C" w14:textId="0AF4EF2B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a) Select an appropriate load factor. The recommended loading is 50 % to 60 %. In case of over loading,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contaminants may not be sufficiently removed, in case of under loading the mechanical action may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cause damage.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b) Heavily contaminated or spotted areas shall be pre-treated according to the garment manufacturer’s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instructions.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c) Chlorine bleach, chlorinated solvents, active-ingredient cleaning agents or solvents shall not be used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without the garment manufacturer’s approval.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d) Fasten all closures, including pocket closures, snaps, zippers, and hook and loop fasteners. Pockets can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contain sharp objects so care shall be taken when checking/emptying pockets.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e) Water temperature shall not exceed the temperature stated on the care label and the manufacturer’s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instructions. If no temperature is given, seek advice from the garment manufacturer. Failing that in the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absence of any recommendation, the water temperature shall not exceed 60 °C.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f) A detergent with a pH range of not less than 6,0 pH and not greater than 10,5 pH as indicated on the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product safety data sheet (SDS) or original product container shall be used.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g) Washing machines with drum revolutions per minutes (r/min) adjustment shall be adjusted to the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garment manufacturer’s instructions.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h) Removal of detergent and chemical residues through appropriate rinsing is very important.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proofErr w:type="spellStart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i</w:t>
      </w:r>
      <w:proofErr w:type="spellEnd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) A minimum three rinse cycles are advised, with a water to weight ratio of 9:1.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j) The item shall be inspected and rewashed if necessary.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 xml:space="preserve">k) The garment shall be dried in accordance with 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>the guidance detailed below.</w:t>
      </w:r>
    </w:p>
    <w:p w14:paraId="4BD4399A" w14:textId="77777777" w:rsidR="00CB0626" w:rsidRDefault="00CB0626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6E374B7F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Independent verification of the cleaning process shall be obtained at least annually. This will prove that the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cleaning process remains effective.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</w:p>
    <w:p w14:paraId="45239981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The washing machine shall be cleaned by running the machine without a laundry load, through a complete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cycle with detergent and filled to the maximum water level with the water set to the maximum temperature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(</w:t>
      </w:r>
      <w:proofErr w:type="gramStart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in excess of</w:t>
      </w:r>
      <w:proofErr w:type="gramEnd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70 °C). This shall be done at least weekly.</w:t>
      </w:r>
    </w:p>
    <w:p w14:paraId="7CC80F7A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Where the outer shell and liner of protective garment are separable, those items shall be cleaned and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decontaminated only with like items. Separable liner systems shall be turned inside out so the moisture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barrier is on the inside for both machine washing and machine drying.</w:t>
      </w:r>
    </w:p>
    <w:p w14:paraId="68F8858F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Where fabric treatments are required for a garment to meet the requirements of the relevant standard,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based on the manufacturer’s instruction:</w:t>
      </w:r>
    </w:p>
    <w:p w14:paraId="4951AA18" w14:textId="45E478BB" w:rsidR="00826FA4" w:rsidRPr="00826FA4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Ensure the fabric treatment still meets requirements.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If not, refurbish the fabric treatment.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</w:p>
    <w:p w14:paraId="462FB727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Drying</w:t>
      </w:r>
    </w:p>
    <w:p w14:paraId="25F704EB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All drying shall be performed in accordance with manufacturer’s instructions and shall be conducted by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competent organizations.</w:t>
      </w:r>
    </w:p>
    <w:p w14:paraId="1B95F7A4" w14:textId="61A77491" w:rsidR="00826FA4" w:rsidRPr="00826FA4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lastRenderedPageBreak/>
        <w:br/>
        <w:t>In the absence of manufacturer’s instructions or manufacturer’s approval of alternative procedures, the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drying procedures provided in this subclause shall be used. Based on the manufacturer's instructions, the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drying temperature may need to be increased to re-activate </w:t>
      </w:r>
      <w:proofErr w:type="spellStart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repellency</w:t>
      </w:r>
      <w:proofErr w:type="spellEnd"/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</w:p>
    <w:p w14:paraId="72590B07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The following procedures shall be used for air drying:</w:t>
      </w:r>
    </w:p>
    <w:p w14:paraId="3C45D077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a) items shall be placed in an area with good ventilation;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b) items shall not be dried in direct sunlight.</w:t>
      </w:r>
    </w:p>
    <w:p w14:paraId="10B4C588" w14:textId="77777777" w:rsidR="00CB0626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The following procedures shall be used for machine drying:</w:t>
      </w:r>
    </w:p>
    <w:p w14:paraId="634A0C78" w14:textId="1268F615" w:rsidR="00826FA4" w:rsidRPr="00826FA4" w:rsidRDefault="00826FA4" w:rsidP="00826F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a) the recommended capacity of the machine shall not be exceeded;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b) all closures, including pocket closures, snaps, zippers, and hook and loop fasteners shall be fastened;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c) a “no heat” or “air dry” option shall be used, if available;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d) in the absence of a “no heat” or “air dry” option, the basket temperature shall not exceed 60 °C unless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otherwise indicated on the garment label or in the manufacturer’s instructions;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e) the use of a heat cycle shall be discontinued prior to the removal of all moisture from the item;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f) the remainder of the drying process shall be accomplished by a “no heat” machine setting or removal of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t>the item from the machine dryer to air dry</w:t>
      </w:r>
      <w:r w:rsidR="00CB0626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826FA4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</w:p>
    <w:p w14:paraId="1378239F" w14:textId="77777777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</w:p>
    <w:p w14:paraId="49B465CB" w14:textId="77777777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</w:p>
    <w:p w14:paraId="6B898F42" w14:textId="77777777" w:rsidR="009F16EF" w:rsidRPr="00826FA4" w:rsidRDefault="009F16EF">
      <w:pPr>
        <w:rPr>
          <w:rStyle w:val="markedcontent"/>
          <w:rFonts w:cstheme="minorHAnsi"/>
          <w:shd w:val="clear" w:color="auto" w:fill="FFFFFF"/>
        </w:rPr>
      </w:pPr>
    </w:p>
    <w:p w14:paraId="7F898C96" w14:textId="77777777" w:rsidR="009F16EF" w:rsidRPr="00826FA4" w:rsidRDefault="009F16EF">
      <w:pPr>
        <w:rPr>
          <w:rFonts w:cstheme="minorHAnsi"/>
        </w:rPr>
      </w:pPr>
    </w:p>
    <w:sectPr w:rsidR="009F16EF" w:rsidRPr="00826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4290" w14:textId="77777777" w:rsidR="009C32B2" w:rsidRDefault="009C32B2" w:rsidP="006D58A6">
      <w:pPr>
        <w:spacing w:after="0" w:line="240" w:lineRule="auto"/>
      </w:pPr>
      <w:r>
        <w:separator/>
      </w:r>
    </w:p>
  </w:endnote>
  <w:endnote w:type="continuationSeparator" w:id="0">
    <w:p w14:paraId="56F5634C" w14:textId="77777777" w:rsidR="009C32B2" w:rsidRDefault="009C32B2" w:rsidP="006D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4AF" w14:textId="3202C0C1" w:rsidR="006D58A6" w:rsidRDefault="001A4B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EA97ACA" wp14:editId="4BFB99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81575095" name="Text Box 5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43BBF" w14:textId="1CD4CB28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7A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- Public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E43BBF" w14:textId="1CD4CB28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0A47" w14:textId="093F7759" w:rsidR="006D58A6" w:rsidRDefault="001A4B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D24089" wp14:editId="2985FB7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02817958" name="Text Box 6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CD2A1" w14:textId="38A97016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240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- Public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7CD2A1" w14:textId="38A97016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835B" w14:textId="4E2EE259" w:rsidR="006D58A6" w:rsidRDefault="001A4B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7AE53E9" wp14:editId="67D94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50090517" name="Text Box 4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50B35" w14:textId="358BC8E5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E53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- Public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050B35" w14:textId="358BC8E5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ED3B" w14:textId="77777777" w:rsidR="009C32B2" w:rsidRDefault="009C32B2" w:rsidP="006D58A6">
      <w:pPr>
        <w:spacing w:after="0" w:line="240" w:lineRule="auto"/>
      </w:pPr>
      <w:r>
        <w:separator/>
      </w:r>
    </w:p>
  </w:footnote>
  <w:footnote w:type="continuationSeparator" w:id="0">
    <w:p w14:paraId="0E012D6D" w14:textId="77777777" w:rsidR="009C32B2" w:rsidRDefault="009C32B2" w:rsidP="006D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1D7D" w14:textId="0D013C4D" w:rsidR="006D58A6" w:rsidRDefault="001A4B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73191D" wp14:editId="00B2A9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306276082" name="Text Box 2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A5251" w14:textId="25E4BD60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319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Public. This information has been cleared for unrestricted distribution.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C6A5251" w14:textId="25E4BD60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C06" w14:textId="3DCAF8E1" w:rsidR="006D58A6" w:rsidRDefault="001A4B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EBA9D97" wp14:editId="56EF4CE1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1312913855" name="Text Box 3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FC792" w14:textId="39980B0D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A9D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Public. This information has been cleared for unrestricted distribution.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2FFC792" w14:textId="39980B0D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F1D9" w14:textId="615D8D51" w:rsidR="006D58A6" w:rsidRDefault="001A4B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0359A1" wp14:editId="385B9E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645863955" name="Text Box 1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998A8" w14:textId="28624AA3" w:rsidR="001A4B7E" w:rsidRPr="001A4B7E" w:rsidRDefault="001A4B7E" w:rsidP="001A4B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A4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359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- Public. This information has been cleared for unrestricted distribution.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EF998A8" w14:textId="28624AA3" w:rsidR="001A4B7E" w:rsidRPr="001A4B7E" w:rsidRDefault="001A4B7E" w:rsidP="001A4B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A4B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306AC"/>
    <w:multiLevelType w:val="hybridMultilevel"/>
    <w:tmpl w:val="EC3C7A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7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EF"/>
    <w:rsid w:val="001852E4"/>
    <w:rsid w:val="001A4B7E"/>
    <w:rsid w:val="002B183A"/>
    <w:rsid w:val="003543E5"/>
    <w:rsid w:val="003B02D8"/>
    <w:rsid w:val="00500F20"/>
    <w:rsid w:val="006A0E8B"/>
    <w:rsid w:val="006D58A6"/>
    <w:rsid w:val="00790051"/>
    <w:rsid w:val="007A3206"/>
    <w:rsid w:val="008000CA"/>
    <w:rsid w:val="00826FA4"/>
    <w:rsid w:val="00907EB2"/>
    <w:rsid w:val="009C32B2"/>
    <w:rsid w:val="009F16EF"/>
    <w:rsid w:val="00B54826"/>
    <w:rsid w:val="00CB0626"/>
    <w:rsid w:val="00F92F72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A2C2"/>
  <w15:chartTrackingRefBased/>
  <w15:docId w15:val="{4AAF149D-6F09-4C9D-AF99-5DCBC3DE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F16EF"/>
  </w:style>
  <w:style w:type="character" w:styleId="Hyperlink">
    <w:name w:val="Hyperlink"/>
    <w:basedOn w:val="DefaultParagraphFont"/>
    <w:uiPriority w:val="99"/>
    <w:semiHidden/>
    <w:unhideWhenUsed/>
    <w:rsid w:val="00826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A6"/>
  </w:style>
  <w:style w:type="paragraph" w:styleId="Footer">
    <w:name w:val="footer"/>
    <w:basedOn w:val="Normal"/>
    <w:link w:val="FooterChar"/>
    <w:uiPriority w:val="99"/>
    <w:unhideWhenUsed/>
    <w:rsid w:val="006D5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A6"/>
  </w:style>
  <w:style w:type="paragraph" w:styleId="NormalWeb">
    <w:name w:val="Normal (Web)"/>
    <w:basedOn w:val="Normal"/>
    <w:uiPriority w:val="99"/>
    <w:semiHidden/>
    <w:unhideWhenUsed/>
    <w:rsid w:val="003B02D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rvices@bsigrou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knowledge.bsigroup.com%2F&amp;data=05%7C02%7CGraeme.Day%40caa.co.uk%7C15a57a2873b34135ffcd08dccce35843%7Cc4edd5ba10c34fe3946a7c9c446ab8c8%7C0%7C0%7C638610524095825424%7CUnknown%7CTWFpbGZsb3d8eyJWIjoiMC4wLjAwMDAiLCJQIjoiV2luMzIiLCJBTiI6Ik1haWwiLCJXVCI6Mn0%3D%7C0%7C%7C%7C&amp;sdata=HBtUc7XpEQ3ZLDfJRG9IDeZ3zXHxMT8PzROc3TZz8vQ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d.iso.org/documents/u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Day</dc:creator>
  <cp:keywords/>
  <dc:description/>
  <cp:lastModifiedBy>Graeme Day</cp:lastModifiedBy>
  <cp:revision>9</cp:revision>
  <dcterms:created xsi:type="dcterms:W3CDTF">2024-09-03T07:42:00Z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267f1a13,124166f2,4e4179bf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OFFICIAL - Public. This information has been cleared for unrestricted distribution. </vt:lpwstr>
  </property>
  <property fmtid="{D5CDD505-2E9C-101B-9397-08002B2CF9AE}" pid="5" name="ClassificationContentMarkingFooterShapeIds">
    <vt:lpwstr>26bf9815,348bc4b7,7d5674a6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OFFICIAL - Public</vt:lpwstr>
  </property>
  <property fmtid="{D5CDD505-2E9C-101B-9397-08002B2CF9AE}" pid="8" name="MSIP_Label_1e6039e1-a83a-4485-9581-62128b86c05c_Enabled">
    <vt:lpwstr>true</vt:lpwstr>
  </property>
  <property fmtid="{D5CDD505-2E9C-101B-9397-08002B2CF9AE}" pid="9" name="MSIP_Label_1e6039e1-a83a-4485-9581-62128b86c05c_SetDate">
    <vt:lpwstr>2024-09-04T13:29:38Z</vt:lpwstr>
  </property>
  <property fmtid="{D5CDD505-2E9C-101B-9397-08002B2CF9AE}" pid="10" name="MSIP_Label_1e6039e1-a83a-4485-9581-62128b86c05c_Method">
    <vt:lpwstr>Privileged</vt:lpwstr>
  </property>
  <property fmtid="{D5CDD505-2E9C-101B-9397-08002B2CF9AE}" pid="11" name="MSIP_Label_1e6039e1-a83a-4485-9581-62128b86c05c_Name">
    <vt:lpwstr>O - Unrestricted - Public</vt:lpwstr>
  </property>
  <property fmtid="{D5CDD505-2E9C-101B-9397-08002B2CF9AE}" pid="12" name="MSIP_Label_1e6039e1-a83a-4485-9581-62128b86c05c_SiteId">
    <vt:lpwstr>c4edd5ba-10c3-4fe3-946a-7c9c446ab8c8</vt:lpwstr>
  </property>
  <property fmtid="{D5CDD505-2E9C-101B-9397-08002B2CF9AE}" pid="13" name="MSIP_Label_1e6039e1-a83a-4485-9581-62128b86c05c_ActionId">
    <vt:lpwstr>d8627084-277d-4f75-9d1f-fb255f5610cd</vt:lpwstr>
  </property>
  <property fmtid="{D5CDD505-2E9C-101B-9397-08002B2CF9AE}" pid="14" name="MSIP_Label_1e6039e1-a83a-4485-9581-62128b86c05c_ContentBits">
    <vt:lpwstr>3</vt:lpwstr>
  </property>
</Properties>
</file>